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DF" w:rsidRDefault="004163DF" w:rsidP="004163DF">
      <w:pPr>
        <w:ind w:left="-567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 O Z V Á N K A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na </w:t>
      </w:r>
      <w:r w:rsidR="008C6569">
        <w:t>1</w:t>
      </w:r>
      <w:r w:rsidR="00190CCB">
        <w:t>5</w:t>
      </w:r>
      <w:r w:rsidRPr="00414362">
        <w:t>. veřejné zasedání zastupitelstva obce Hlince, které je v souladu s </w:t>
      </w:r>
      <w:proofErr w:type="spellStart"/>
      <w:r w:rsidRPr="00414362">
        <w:t>ust</w:t>
      </w:r>
      <w:proofErr w:type="spellEnd"/>
      <w:r w:rsidRPr="00414362">
        <w:t>. § 92, odst. 1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zákona č. 128/2000 Sb., o obcích, ve znění pozdějších předpisů, svoláno na </w:t>
      </w:r>
    </w:p>
    <w:p w:rsidR="004163DF" w:rsidRPr="00414362" w:rsidRDefault="00367152" w:rsidP="004163DF">
      <w:pPr>
        <w:ind w:left="-567" w:right="-567"/>
        <w:jc w:val="center"/>
        <w:rPr>
          <w:b/>
          <w:color w:val="FF00FF"/>
          <w:sz w:val="32"/>
          <w:szCs w:val="32"/>
          <w:u w:val="single"/>
        </w:rPr>
      </w:pPr>
      <w:r>
        <w:rPr>
          <w:b/>
          <w:color w:val="FF00FF"/>
          <w:sz w:val="32"/>
          <w:szCs w:val="32"/>
          <w:u w:val="single"/>
        </w:rPr>
        <w:t>pátek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</w:t>
      </w:r>
      <w:r w:rsidR="00190CCB">
        <w:rPr>
          <w:b/>
          <w:color w:val="FF00FF"/>
          <w:sz w:val="32"/>
          <w:szCs w:val="32"/>
          <w:u w:val="single"/>
        </w:rPr>
        <w:t>15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. </w:t>
      </w:r>
      <w:r w:rsidR="00190CCB">
        <w:rPr>
          <w:b/>
          <w:color w:val="FF00FF"/>
          <w:sz w:val="32"/>
          <w:szCs w:val="32"/>
          <w:u w:val="single"/>
        </w:rPr>
        <w:t>prosince</w:t>
      </w:r>
      <w:r w:rsidR="00297B7A" w:rsidRPr="00414362">
        <w:rPr>
          <w:b/>
          <w:color w:val="FF00FF"/>
          <w:sz w:val="32"/>
          <w:szCs w:val="32"/>
          <w:u w:val="single"/>
        </w:rPr>
        <w:t xml:space="preserve"> </w:t>
      </w:r>
      <w:r w:rsidR="004163DF" w:rsidRPr="00414362">
        <w:rPr>
          <w:b/>
          <w:color w:val="FF00FF"/>
          <w:sz w:val="32"/>
          <w:szCs w:val="32"/>
          <w:u w:val="single"/>
        </w:rPr>
        <w:t>201</w:t>
      </w:r>
      <w:r w:rsidR="003812F5">
        <w:rPr>
          <w:b/>
          <w:color w:val="FF00FF"/>
          <w:sz w:val="32"/>
          <w:szCs w:val="32"/>
          <w:u w:val="single"/>
        </w:rPr>
        <w:t>7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od 19:00 hodin</w:t>
      </w:r>
    </w:p>
    <w:p w:rsidR="004163DF" w:rsidRPr="00414362" w:rsidRDefault="004163DF" w:rsidP="004163DF">
      <w:pPr>
        <w:ind w:left="-567" w:right="-567"/>
        <w:jc w:val="center"/>
      </w:pPr>
      <w:r w:rsidRPr="00414362">
        <w:t>v zasedací místnosti OÚ Hlince č. p. 44 s tímto programem jednání:</w:t>
      </w:r>
    </w:p>
    <w:p w:rsidR="004163DF" w:rsidRPr="00414362" w:rsidRDefault="004163DF" w:rsidP="004163DF">
      <w:pPr>
        <w:ind w:left="-567" w:right="-567"/>
        <w:jc w:val="center"/>
      </w:pPr>
    </w:p>
    <w:p w:rsidR="00297B7A" w:rsidRPr="00414362" w:rsidRDefault="00297B7A" w:rsidP="00297B7A">
      <w:pPr>
        <w:ind w:left="-284"/>
        <w:jc w:val="both"/>
      </w:pPr>
      <w:r w:rsidRPr="00414362">
        <w:rPr>
          <w:u w:val="single"/>
        </w:rPr>
        <w:t>Program jednání</w:t>
      </w:r>
      <w:r w:rsidRPr="00414362">
        <w:t>:</w:t>
      </w:r>
    </w:p>
    <w:p w:rsidR="00297B7A" w:rsidRPr="00E23786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E23786">
        <w:t>Zahájení</w:t>
      </w:r>
    </w:p>
    <w:p w:rsidR="00297B7A" w:rsidRPr="00E23786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E23786">
        <w:t>Kontrola usnesení</w:t>
      </w:r>
    </w:p>
    <w:p w:rsidR="00050B86" w:rsidRPr="00E23786" w:rsidRDefault="00050B86" w:rsidP="009959D6">
      <w:pPr>
        <w:numPr>
          <w:ilvl w:val="0"/>
          <w:numId w:val="1"/>
        </w:numPr>
        <w:ind w:left="426" w:right="-567" w:hanging="426"/>
        <w:jc w:val="both"/>
      </w:pPr>
      <w:bookmarkStart w:id="0" w:name="_Hlk498165813"/>
      <w:r w:rsidRPr="00E23786">
        <w:t xml:space="preserve">Projednání rozpočtového opatření č. </w:t>
      </w:r>
      <w:r w:rsidR="00190CCB">
        <w:t>5/</w:t>
      </w:r>
      <w:r w:rsidRPr="00E23786">
        <w:t>201</w:t>
      </w:r>
      <w:r w:rsidR="003812F5" w:rsidRPr="00E23786">
        <w:t>7</w:t>
      </w:r>
    </w:p>
    <w:p w:rsidR="00F76FF0" w:rsidRPr="00440930" w:rsidRDefault="00BD27A0" w:rsidP="00440930">
      <w:pPr>
        <w:numPr>
          <w:ilvl w:val="0"/>
          <w:numId w:val="2"/>
        </w:numPr>
        <w:ind w:left="426" w:right="-567" w:hanging="426"/>
        <w:jc w:val="both"/>
      </w:pPr>
      <w:r w:rsidRPr="00440930">
        <w:t>Zpráva kontrolního, finančního a stavebního výboru</w:t>
      </w:r>
    </w:p>
    <w:p w:rsidR="00440930" w:rsidRPr="00440930" w:rsidRDefault="00F76FF0" w:rsidP="00440930">
      <w:pPr>
        <w:numPr>
          <w:ilvl w:val="0"/>
          <w:numId w:val="2"/>
        </w:numPr>
        <w:ind w:left="426" w:right="-567" w:hanging="426"/>
        <w:jc w:val="both"/>
      </w:pPr>
      <w:r w:rsidRPr="00440930">
        <w:t xml:space="preserve">Projednání </w:t>
      </w:r>
      <w:r w:rsidR="008D086A">
        <w:t xml:space="preserve">nového systému odměňování členů zastupitelstev obcí podle zákona </w:t>
      </w:r>
      <w:r w:rsidR="00D52226">
        <w:t xml:space="preserve">č. 128/2000 Sb., </w:t>
      </w:r>
      <w:r w:rsidR="008D086A">
        <w:t>o obcích</w:t>
      </w:r>
      <w:r w:rsidR="00D52226">
        <w:t xml:space="preserve"> (obecní zřízení), ve zněních účinných k 1. lednu 2018 (zejména novely č. 99/2017 Sb.) a podle nařízení vlády č. 318/2017 Sb., </w:t>
      </w:r>
      <w:r w:rsidRPr="00440930">
        <w:t xml:space="preserve">a </w:t>
      </w:r>
      <w:r w:rsidR="00D52226">
        <w:t xml:space="preserve">projednání a </w:t>
      </w:r>
      <w:r w:rsidRPr="00440930">
        <w:t>schválení odměn za výkon funkcí neuvolněných členů zastupitelstva od 1.1.2018</w:t>
      </w:r>
    </w:p>
    <w:p w:rsidR="00F76FF0" w:rsidRPr="00FE1093" w:rsidRDefault="00F76FF0" w:rsidP="00DF6441">
      <w:pPr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440930">
        <w:t>Projednání a schválení</w:t>
      </w:r>
      <w:r w:rsidR="00440930" w:rsidRPr="00440930">
        <w:t xml:space="preserve"> uzavření darovací smlouvy č. </w:t>
      </w:r>
      <w:r w:rsidR="00440930">
        <w:t>3</w:t>
      </w:r>
      <w:r w:rsidR="00440930" w:rsidRPr="00440930">
        <w:t>/201</w:t>
      </w:r>
      <w:r w:rsidR="00440930">
        <w:t>7</w:t>
      </w:r>
      <w:r w:rsidR="00440930" w:rsidRPr="00440930">
        <w:t xml:space="preserve"> </w:t>
      </w:r>
      <w:r w:rsidR="00F74CCC">
        <w:t xml:space="preserve">se </w:t>
      </w:r>
      <w:r w:rsidR="00F74CCC" w:rsidRPr="00DE778C">
        <w:t xml:space="preserve">společností </w:t>
      </w:r>
      <w:r w:rsidR="00DE778C" w:rsidRPr="00DE778C">
        <w:rPr>
          <w:bCs/>
        </w:rPr>
        <w:t>Double Square Group, s.r.o.</w:t>
      </w:r>
      <w:r w:rsidR="00F74CCC" w:rsidRPr="00DE778C">
        <w:t xml:space="preserve"> na poskytnutí hmotné věci</w:t>
      </w:r>
      <w:r w:rsidR="00F74CCC" w:rsidRPr="00DE778C">
        <w:rPr>
          <w:noProof/>
        </w:rPr>
        <w:t>, tj. souboru dopravích značek</w:t>
      </w:r>
      <w:r w:rsidR="0013030D" w:rsidRPr="00DE778C">
        <w:rPr>
          <w:noProof/>
        </w:rPr>
        <w:t>,</w:t>
      </w:r>
      <w:r w:rsidR="00F74CCC" w:rsidRPr="00DE778C">
        <w:rPr>
          <w:noProof/>
        </w:rPr>
        <w:t xml:space="preserve"> obc</w:t>
      </w:r>
      <w:r w:rsidR="0013030D" w:rsidRPr="00DE778C">
        <w:rPr>
          <w:noProof/>
        </w:rPr>
        <w:t>i</w:t>
      </w:r>
      <w:r w:rsidR="00F74CCC" w:rsidRPr="00DE778C">
        <w:rPr>
          <w:noProof/>
        </w:rPr>
        <w:t xml:space="preserve"> Hlince</w:t>
      </w:r>
      <w:r w:rsidR="00F74CCC" w:rsidRPr="00DE778C">
        <w:t xml:space="preserve"> </w:t>
      </w:r>
      <w:r w:rsidR="00440930" w:rsidRPr="00DE778C">
        <w:t>a přijetí</w:t>
      </w:r>
      <w:r w:rsidR="00440930" w:rsidRPr="00440930">
        <w:t xml:space="preserve"> </w:t>
      </w:r>
      <w:r w:rsidR="00440930">
        <w:t xml:space="preserve">tohoto </w:t>
      </w:r>
      <w:r w:rsidR="00440930" w:rsidRPr="00440930">
        <w:t>daru</w:t>
      </w:r>
    </w:p>
    <w:p w:rsidR="00F76FF0" w:rsidRPr="00FE1093" w:rsidRDefault="00F76FF0" w:rsidP="00440930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FE1093">
        <w:t>Projednání a schválení</w:t>
      </w:r>
      <w:r w:rsidR="00440930" w:rsidRPr="00FE1093">
        <w:t xml:space="preserve"> uzavření darovací smlouvy č. </w:t>
      </w:r>
      <w:r w:rsidR="00F74CCC" w:rsidRPr="00FE1093">
        <w:t>4</w:t>
      </w:r>
      <w:r w:rsidR="00440930" w:rsidRPr="00FE1093">
        <w:t>/2017</w:t>
      </w:r>
      <w:r w:rsidR="00F74CCC" w:rsidRPr="00FE1093">
        <w:t xml:space="preserve"> s obcí Studená na poskytnutí finančního daru</w:t>
      </w:r>
      <w:r w:rsidR="00440930" w:rsidRPr="00FE1093">
        <w:t xml:space="preserve"> </w:t>
      </w:r>
      <w:r w:rsidR="00F74CCC" w:rsidRPr="00FE1093">
        <w:t xml:space="preserve">obci Hlince </w:t>
      </w:r>
      <w:r w:rsidR="00440930" w:rsidRPr="00FE1093">
        <w:t>a přijetí tohoto daru</w:t>
      </w:r>
    </w:p>
    <w:p w:rsidR="00F41740" w:rsidRPr="00FE1093" w:rsidRDefault="00F41740" w:rsidP="0047645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FE1093">
        <w:t xml:space="preserve">Projednání </w:t>
      </w:r>
      <w:r w:rsidR="00B1379D" w:rsidRPr="00FE1093">
        <w:t>a schválení rozpočtu obce na rok 2018</w:t>
      </w:r>
    </w:p>
    <w:p w:rsidR="00F76FF0" w:rsidRPr="00FE1093" w:rsidRDefault="00D52874" w:rsidP="00F2666A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</w:pPr>
      <w:r w:rsidRPr="00FE1093">
        <w:t xml:space="preserve">Projednání </w:t>
      </w:r>
      <w:r w:rsidR="00B1379D" w:rsidRPr="00FE1093">
        <w:t>a schválení</w:t>
      </w:r>
      <w:r w:rsidR="00FE1093" w:rsidRPr="00FE1093">
        <w:t xml:space="preserve"> střednědobého výhledu rozpočtu na období </w:t>
      </w:r>
      <w:proofErr w:type="gramStart"/>
      <w:r w:rsidR="00FE1093" w:rsidRPr="00FE1093">
        <w:t>2019 – 2021</w:t>
      </w:r>
      <w:proofErr w:type="gramEnd"/>
      <w:r w:rsidR="00F76FF0" w:rsidRPr="00FE1093">
        <w:t xml:space="preserve"> </w:t>
      </w:r>
    </w:p>
    <w:p w:rsidR="00F93C1E" w:rsidRPr="00FE1093" w:rsidRDefault="00F93C1E" w:rsidP="005012C3">
      <w:pPr>
        <w:numPr>
          <w:ilvl w:val="0"/>
          <w:numId w:val="1"/>
        </w:numPr>
        <w:ind w:left="426" w:right="-567" w:hanging="426"/>
        <w:jc w:val="both"/>
      </w:pPr>
      <w:r w:rsidRPr="00FE1093">
        <w:t xml:space="preserve">Projednání </w:t>
      </w:r>
      <w:r w:rsidR="00B1379D" w:rsidRPr="00FE1093">
        <w:t xml:space="preserve">návrhu na poskytnutí finančního daru pro rok 2018 Spolku pro ochranu přírodní rezervace a hradu </w:t>
      </w:r>
      <w:proofErr w:type="spellStart"/>
      <w:r w:rsidR="00B1379D" w:rsidRPr="00FE1093">
        <w:t>Krašova</w:t>
      </w:r>
      <w:proofErr w:type="spellEnd"/>
      <w:r w:rsidR="00B1379D" w:rsidRPr="00FE1093">
        <w:t xml:space="preserve"> a schválení uzavření darovací smlouvy č. 1/2018 o poskytnutí tohoto finančního daru</w:t>
      </w:r>
    </w:p>
    <w:p w:rsidR="007F1466" w:rsidRPr="00FE1093" w:rsidRDefault="007F1466" w:rsidP="005012C3">
      <w:pPr>
        <w:numPr>
          <w:ilvl w:val="0"/>
          <w:numId w:val="1"/>
        </w:numPr>
        <w:ind w:left="426" w:right="-567" w:hanging="426"/>
        <w:jc w:val="both"/>
      </w:pPr>
      <w:r w:rsidRPr="00FE1093">
        <w:t xml:space="preserve">Projednání </w:t>
      </w:r>
      <w:r w:rsidR="00B1379D" w:rsidRPr="00FE1093">
        <w:t xml:space="preserve">návrhu na poskytnutí finančního daru pro rok 2018 Klubu důchodců Kralovice        a schválení </w:t>
      </w:r>
      <w:r w:rsidR="00F76FF0" w:rsidRPr="00FE1093">
        <w:t>uzavření darovací smlouvy č. 2</w:t>
      </w:r>
      <w:r w:rsidR="00B1379D" w:rsidRPr="00FE1093">
        <w:t>/201</w:t>
      </w:r>
      <w:r w:rsidR="00F76FF0" w:rsidRPr="00FE1093">
        <w:t>8</w:t>
      </w:r>
      <w:r w:rsidR="00B1379D" w:rsidRPr="00FE1093">
        <w:t xml:space="preserve"> o poskytnutí tohoto finančního daru</w:t>
      </w:r>
    </w:p>
    <w:p w:rsidR="00497051" w:rsidRDefault="00497051" w:rsidP="005012C3">
      <w:pPr>
        <w:numPr>
          <w:ilvl w:val="0"/>
          <w:numId w:val="1"/>
        </w:numPr>
        <w:ind w:left="426" w:right="-567" w:hanging="426"/>
        <w:jc w:val="both"/>
      </w:pPr>
      <w:r w:rsidRPr="00FE1093">
        <w:t>Projednání a schválení Systému náležité péče pro hospodaření v obecních lesích</w:t>
      </w:r>
      <w:r w:rsidR="00253686" w:rsidRPr="00FE1093">
        <w:t xml:space="preserve"> pro rok 2018</w:t>
      </w:r>
    </w:p>
    <w:p w:rsidR="00AA04D2" w:rsidRPr="00FE1093" w:rsidRDefault="00AA04D2" w:rsidP="005012C3">
      <w:pPr>
        <w:numPr>
          <w:ilvl w:val="0"/>
          <w:numId w:val="1"/>
        </w:numPr>
        <w:ind w:left="426" w:right="-567" w:hanging="426"/>
        <w:jc w:val="both"/>
      </w:pPr>
      <w:bookmarkStart w:id="1" w:name="_GoBack"/>
      <w:r>
        <w:t>Projednání a schválení uzavření dodatku č. 1</w:t>
      </w:r>
      <w:r>
        <w:t>3</w:t>
      </w:r>
      <w:r>
        <w:t xml:space="preserve"> ke smlouvě o dílo „O zabezpečení komplexního odpadového hospodářství“ s firmou </w:t>
      </w:r>
      <w:r>
        <w:t>Odpady</w:t>
      </w:r>
      <w:r>
        <w:t xml:space="preserve"> Bohemia s.r.o.</w:t>
      </w:r>
      <w:bookmarkEnd w:id="1"/>
    </w:p>
    <w:p w:rsidR="00BD27A0" w:rsidRPr="00FE1093" w:rsidRDefault="00BD27A0" w:rsidP="009959D6">
      <w:pPr>
        <w:numPr>
          <w:ilvl w:val="0"/>
          <w:numId w:val="1"/>
        </w:numPr>
        <w:ind w:left="426" w:right="-567" w:hanging="426"/>
        <w:jc w:val="both"/>
      </w:pPr>
      <w:r w:rsidRPr="00FE1093">
        <w:t>Ostatní:</w:t>
      </w:r>
    </w:p>
    <w:p w:rsidR="00F43664" w:rsidRPr="007F1466" w:rsidRDefault="00E23786" w:rsidP="009959D6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 w:rsidRPr="00497051">
        <w:t>informace</w:t>
      </w:r>
      <w:r w:rsidR="005012C3" w:rsidRPr="00497051">
        <w:t xml:space="preserve"> </w:t>
      </w:r>
      <w:bookmarkStart w:id="2" w:name="_Hlk484045026"/>
      <w:r w:rsidR="00B1379D" w:rsidRPr="00497051">
        <w:t>starosty obce</w:t>
      </w:r>
      <w:r w:rsidR="00B1379D" w:rsidRPr="00BD27A0">
        <w:t xml:space="preserve"> o plánu inventur </w:t>
      </w:r>
      <w:r w:rsidR="00B1379D">
        <w:t>z</w:t>
      </w:r>
      <w:r w:rsidR="00B1379D" w:rsidRPr="00BD27A0">
        <w:t>a rok 201</w:t>
      </w:r>
      <w:r w:rsidR="00B1379D">
        <w:t>7</w:t>
      </w:r>
    </w:p>
    <w:bookmarkEnd w:id="2"/>
    <w:p w:rsidR="008D086A" w:rsidRPr="008D086A" w:rsidRDefault="00F43664" w:rsidP="00F43664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>
        <w:rPr>
          <w:rFonts w:ascii="TimesNewRomanPSMT" w:eastAsiaTheme="minorHAnsi" w:hAnsi="TimesNewRomanPSMT" w:cs="TimesNewRomanPSMT"/>
          <w:lang w:eastAsia="en-US"/>
        </w:rPr>
        <w:t xml:space="preserve">informace </w:t>
      </w:r>
      <w:r w:rsidR="00D52226">
        <w:rPr>
          <w:rFonts w:ascii="TimesNewRomanPSMT" w:eastAsiaTheme="minorHAnsi" w:hAnsi="TimesNewRomanPSMT" w:cs="TimesNewRomanPSMT"/>
          <w:lang w:eastAsia="en-US"/>
        </w:rPr>
        <w:t xml:space="preserve">starosty obce </w:t>
      </w:r>
      <w:r>
        <w:rPr>
          <w:rFonts w:ascii="TimesNewRomanPSMT" w:eastAsiaTheme="minorHAnsi" w:hAnsi="TimesNewRomanPSMT" w:cs="TimesNewRomanPSMT"/>
          <w:lang w:eastAsia="en-US"/>
        </w:rPr>
        <w:t xml:space="preserve">o </w:t>
      </w:r>
      <w:r w:rsidR="0013030D">
        <w:rPr>
          <w:rFonts w:ascii="TimesNewRomanPSMT" w:eastAsiaTheme="minorHAnsi" w:hAnsi="TimesNewRomanPSMT" w:cs="TimesNewRomanPSMT"/>
          <w:lang w:eastAsia="en-US"/>
        </w:rPr>
        <w:t>aktivitách</w:t>
      </w:r>
      <w:r w:rsidR="008D086A">
        <w:rPr>
          <w:rFonts w:ascii="TimesNewRomanPSMT" w:eastAsiaTheme="minorHAnsi" w:hAnsi="TimesNewRomanPSMT" w:cs="TimesNewRomanPSMT"/>
          <w:lang w:eastAsia="en-US"/>
        </w:rPr>
        <w:t xml:space="preserve"> směřujících </w:t>
      </w:r>
      <w:r w:rsidR="0013030D">
        <w:rPr>
          <w:rFonts w:ascii="TimesNewRomanPSMT" w:eastAsiaTheme="minorHAnsi" w:hAnsi="TimesNewRomanPSMT" w:cs="TimesNewRomanPSMT"/>
          <w:lang w:eastAsia="en-US"/>
        </w:rPr>
        <w:t>ke změně zákona č. 159/2006 Sb., o střetu zájmů, ve znění zákona č. 14/2017 Sb.</w:t>
      </w:r>
    </w:p>
    <w:p w:rsidR="006672D0" w:rsidRDefault="003279C7" w:rsidP="00F43664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>
        <w:t>i</w:t>
      </w:r>
      <w:r w:rsidR="008D086A">
        <w:t xml:space="preserve">nformace </w:t>
      </w:r>
      <w:r w:rsidR="00D52226">
        <w:t xml:space="preserve">starosty obce </w:t>
      </w:r>
      <w:r w:rsidR="008D086A">
        <w:t xml:space="preserve">o </w:t>
      </w:r>
      <w:r w:rsidR="00D52226">
        <w:t>postupu vedoucím k</w:t>
      </w:r>
      <w:r>
        <w:t xml:space="preserve"> implementaci nařízení GDPR, tj. ke </w:t>
      </w:r>
      <w:r w:rsidR="00D52226" w:rsidRPr="007F1466">
        <w:t>zřízení funkce tzv. pověřence pro ochranu osobních údajů do 25.05.201</w:t>
      </w:r>
      <w:r w:rsidR="00D52226">
        <w:t>8</w:t>
      </w:r>
    </w:p>
    <w:p w:rsidR="003279C7" w:rsidRPr="00F43664" w:rsidRDefault="003279C7" w:rsidP="00F43664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>
        <w:t xml:space="preserve">informace starosty obce o postupu a navrženém technickém řešení </w:t>
      </w:r>
      <w:r w:rsidR="00431837">
        <w:t xml:space="preserve">vedoucím </w:t>
      </w:r>
      <w:r>
        <w:t>k připojení nového odběrného místa – objektu hasičské zbrojnice čp. 59 ve Hlincích</w:t>
      </w:r>
    </w:p>
    <w:p w:rsidR="009959D6" w:rsidRPr="00F06A6D" w:rsidRDefault="006F6235" w:rsidP="00BF209B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>
        <w:t xml:space="preserve">informace o </w:t>
      </w:r>
      <w:r w:rsidRPr="00F06A6D">
        <w:t xml:space="preserve">přípravách k naplnění povinností obce v oblasti spisových služeb a archivnictví, spočívající v utřídění a uložení spisového materiálu obce z let 1990 až 2017, tj. za 27 let </w:t>
      </w:r>
    </w:p>
    <w:p w:rsidR="00F06A6D" w:rsidRDefault="00F06A6D" w:rsidP="00B92B71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 w:rsidRPr="00F06A6D">
        <w:t>projednání postupu v možnosti společného nákupu energií na Českomoravské komoditní burze Kladno – společná aukce SMS ČR</w:t>
      </w:r>
    </w:p>
    <w:p w:rsidR="0001191E" w:rsidRPr="00F06A6D" w:rsidRDefault="0001191E" w:rsidP="00622CBB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 w:rsidRPr="00F06A6D">
        <w:t>projednání postupu obnovy Špejcharu čp. 29 a ostatních stavebních a údržbových prací plánovaných k realizaci v roce 2017 s výhledem do roku 2020</w:t>
      </w:r>
    </w:p>
    <w:bookmarkEnd w:id="0"/>
    <w:p w:rsidR="008C6569" w:rsidRPr="00F06A6D" w:rsidRDefault="00297B7A" w:rsidP="00A22820">
      <w:pPr>
        <w:numPr>
          <w:ilvl w:val="0"/>
          <w:numId w:val="2"/>
        </w:numPr>
        <w:ind w:left="426" w:right="-567" w:hanging="426"/>
        <w:jc w:val="both"/>
      </w:pPr>
      <w:r w:rsidRPr="00F06A6D">
        <w:t>Diskuse</w:t>
      </w:r>
    </w:p>
    <w:p w:rsidR="00297B7A" w:rsidRPr="005B4D61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5B4D61">
        <w:t>Usnesení</w:t>
      </w:r>
    </w:p>
    <w:p w:rsidR="00297B7A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050B86">
        <w:t>Závěr</w:t>
      </w:r>
    </w:p>
    <w:p w:rsidR="004163DF" w:rsidRPr="00297B7A" w:rsidRDefault="004163DF" w:rsidP="004163DF">
      <w:pPr>
        <w:ind w:left="-567" w:right="-567"/>
        <w:jc w:val="both"/>
      </w:pPr>
      <w:r w:rsidRPr="00297B7A">
        <w:t xml:space="preserve">       </w:t>
      </w:r>
    </w:p>
    <w:p w:rsidR="004163DF" w:rsidRPr="00EF3844" w:rsidRDefault="004163DF" w:rsidP="004163DF">
      <w:pPr>
        <w:ind w:left="-567" w:right="-567"/>
      </w:pPr>
      <w:r w:rsidRPr="005B4D61">
        <w:t xml:space="preserve">Ve Hlincích </w:t>
      </w:r>
      <w:r w:rsidRPr="00EF3844">
        <w:t xml:space="preserve">dne </w:t>
      </w:r>
      <w:r w:rsidR="000F76A2">
        <w:t>26</w:t>
      </w:r>
      <w:r w:rsidRPr="00EF3844">
        <w:t xml:space="preserve">. </w:t>
      </w:r>
      <w:r w:rsidR="000F76A2">
        <w:t>listopadu</w:t>
      </w:r>
      <w:r w:rsidRPr="00EF3844">
        <w:t xml:space="preserve"> 201</w:t>
      </w:r>
      <w:r w:rsidR="003812F5" w:rsidRPr="00EF3844">
        <w:t>7</w:t>
      </w:r>
      <w:r w:rsidRPr="00EF3844">
        <w:tab/>
      </w:r>
      <w:r w:rsidR="003812F5" w:rsidRPr="00EF3844">
        <w:tab/>
      </w:r>
      <w:r w:rsidRPr="00EF3844">
        <w:tab/>
      </w:r>
      <w:r w:rsidRPr="00EF3844">
        <w:tab/>
      </w:r>
      <w:r w:rsidRPr="00EF3844">
        <w:tab/>
        <w:t>Ing. Petr Jirásek, starosta obce</w:t>
      </w:r>
    </w:p>
    <w:p w:rsidR="004163DF" w:rsidRPr="00EF3844" w:rsidRDefault="004163DF" w:rsidP="004163DF">
      <w:pPr>
        <w:pBdr>
          <w:bottom w:val="single" w:sz="6" w:space="1" w:color="auto"/>
        </w:pBdr>
        <w:ind w:left="-567" w:right="-567"/>
      </w:pPr>
    </w:p>
    <w:p w:rsidR="00420962" w:rsidRPr="00EF3844" w:rsidRDefault="00420962" w:rsidP="00C8557D">
      <w:pPr>
        <w:ind w:left="-567" w:right="-567"/>
      </w:pPr>
    </w:p>
    <w:p w:rsidR="00420962" w:rsidRPr="00EF3844" w:rsidRDefault="00420962" w:rsidP="00420962">
      <w:r w:rsidRPr="00EF3844">
        <w:t>Vyvěšeno:</w:t>
      </w:r>
      <w:r w:rsidR="00CB7F9D" w:rsidRPr="00EF3844">
        <w:tab/>
      </w:r>
      <w:r w:rsidR="000D5F31">
        <w:t>2</w:t>
      </w:r>
      <w:r w:rsidR="000F76A2">
        <w:t>6</w:t>
      </w:r>
      <w:r w:rsidR="00782152" w:rsidRPr="00EF3844">
        <w:t>.</w:t>
      </w:r>
      <w:r w:rsidR="00190CCB">
        <w:t>1</w:t>
      </w:r>
      <w:r w:rsidR="000D5F31">
        <w:t>1</w:t>
      </w:r>
      <w:r w:rsidR="00782152" w:rsidRPr="00EF3844">
        <w:t>.201</w:t>
      </w:r>
      <w:r w:rsidR="003812F5" w:rsidRPr="00EF3844">
        <w:t>7</w:t>
      </w:r>
    </w:p>
    <w:p w:rsidR="00420962" w:rsidRPr="00AA04D2" w:rsidRDefault="00420962" w:rsidP="00420962">
      <w:pPr>
        <w:rPr>
          <w:sz w:val="10"/>
          <w:szCs w:val="10"/>
        </w:rPr>
      </w:pPr>
    </w:p>
    <w:p w:rsidR="00420962" w:rsidRPr="004163DF" w:rsidRDefault="00420962" w:rsidP="00420962">
      <w:r w:rsidRPr="00EF3844">
        <w:t>Sejmuto:</w:t>
      </w:r>
      <w:r w:rsidR="00CB7F9D" w:rsidRPr="00EF3844">
        <w:tab/>
      </w:r>
      <w:r w:rsidR="000D5F31">
        <w:t>1</w:t>
      </w:r>
      <w:r w:rsidR="00190CCB">
        <w:t>5</w:t>
      </w:r>
      <w:r w:rsidR="00414362" w:rsidRPr="00EF3844">
        <w:t>.</w:t>
      </w:r>
      <w:r w:rsidR="00190CCB">
        <w:t>1</w:t>
      </w:r>
      <w:r w:rsidR="000D5F31">
        <w:t>2</w:t>
      </w:r>
      <w:r w:rsidR="00782152" w:rsidRPr="00EF3844">
        <w:t>.201</w:t>
      </w:r>
      <w:r w:rsidR="000D5F31">
        <w:t>7</w:t>
      </w:r>
    </w:p>
    <w:p w:rsidR="00420962" w:rsidRPr="00AA04D2" w:rsidRDefault="00420962" w:rsidP="00420962">
      <w:pPr>
        <w:rPr>
          <w:sz w:val="10"/>
          <w:szCs w:val="10"/>
        </w:rPr>
      </w:pPr>
    </w:p>
    <w:p w:rsidR="008C6569" w:rsidRPr="00E61157" w:rsidRDefault="00516597" w:rsidP="0023577B">
      <w:r>
        <w:t xml:space="preserve">Zveřejněno </w:t>
      </w:r>
      <w:r w:rsidR="00420962" w:rsidRPr="004163DF">
        <w:t xml:space="preserve">též na </w:t>
      </w:r>
      <w:r>
        <w:t xml:space="preserve">internetových stránkách </w:t>
      </w:r>
      <w:r w:rsidRPr="00E61157">
        <w:t>obce Hlince</w:t>
      </w:r>
    </w:p>
    <w:sectPr w:rsidR="008C6569" w:rsidRPr="00E61157" w:rsidSect="00BA53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076"/>
    <w:multiLevelType w:val="hybridMultilevel"/>
    <w:tmpl w:val="C4C40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FE2"/>
    <w:multiLevelType w:val="hybridMultilevel"/>
    <w:tmpl w:val="50E61A10"/>
    <w:lvl w:ilvl="0" w:tplc="23DE5BA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C0E81246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32BE5"/>
    <w:multiLevelType w:val="hybridMultilevel"/>
    <w:tmpl w:val="57E096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7328E9"/>
    <w:multiLevelType w:val="hybridMultilevel"/>
    <w:tmpl w:val="5E8A6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8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6BDF"/>
    <w:multiLevelType w:val="hybridMultilevel"/>
    <w:tmpl w:val="1D5A6CB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8B"/>
    <w:rsid w:val="0001191E"/>
    <w:rsid w:val="00017508"/>
    <w:rsid w:val="000320CB"/>
    <w:rsid w:val="00050B86"/>
    <w:rsid w:val="0007693F"/>
    <w:rsid w:val="000831C9"/>
    <w:rsid w:val="000D5F31"/>
    <w:rsid w:val="000E4B06"/>
    <w:rsid w:val="000F76A2"/>
    <w:rsid w:val="001276AF"/>
    <w:rsid w:val="0013030D"/>
    <w:rsid w:val="001467A7"/>
    <w:rsid w:val="00182267"/>
    <w:rsid w:val="00182C09"/>
    <w:rsid w:val="00190CCB"/>
    <w:rsid w:val="001918F0"/>
    <w:rsid w:val="00193C5E"/>
    <w:rsid w:val="00223261"/>
    <w:rsid w:val="00232A5F"/>
    <w:rsid w:val="0023577B"/>
    <w:rsid w:val="00253686"/>
    <w:rsid w:val="00297B7A"/>
    <w:rsid w:val="002A589B"/>
    <w:rsid w:val="002D4860"/>
    <w:rsid w:val="003279C7"/>
    <w:rsid w:val="0033387C"/>
    <w:rsid w:val="003426D2"/>
    <w:rsid w:val="00367152"/>
    <w:rsid w:val="00373FDD"/>
    <w:rsid w:val="003812F5"/>
    <w:rsid w:val="003A7CBD"/>
    <w:rsid w:val="00414362"/>
    <w:rsid w:val="004163DF"/>
    <w:rsid w:val="00420962"/>
    <w:rsid w:val="00431837"/>
    <w:rsid w:val="00440930"/>
    <w:rsid w:val="004609DC"/>
    <w:rsid w:val="00497051"/>
    <w:rsid w:val="005012C3"/>
    <w:rsid w:val="005027A3"/>
    <w:rsid w:val="00516597"/>
    <w:rsid w:val="00520AF4"/>
    <w:rsid w:val="00521B2B"/>
    <w:rsid w:val="00543590"/>
    <w:rsid w:val="00543917"/>
    <w:rsid w:val="0057152D"/>
    <w:rsid w:val="005B4D61"/>
    <w:rsid w:val="005C1968"/>
    <w:rsid w:val="005D1710"/>
    <w:rsid w:val="005E011F"/>
    <w:rsid w:val="005F7612"/>
    <w:rsid w:val="006655ED"/>
    <w:rsid w:val="006672D0"/>
    <w:rsid w:val="006714EB"/>
    <w:rsid w:val="00692456"/>
    <w:rsid w:val="006B4FF7"/>
    <w:rsid w:val="006F6235"/>
    <w:rsid w:val="007175E5"/>
    <w:rsid w:val="00751D65"/>
    <w:rsid w:val="00782152"/>
    <w:rsid w:val="007B06EF"/>
    <w:rsid w:val="007F1466"/>
    <w:rsid w:val="0081691E"/>
    <w:rsid w:val="00892FDB"/>
    <w:rsid w:val="008C6569"/>
    <w:rsid w:val="008D086A"/>
    <w:rsid w:val="008E7FC4"/>
    <w:rsid w:val="008F5558"/>
    <w:rsid w:val="009959D6"/>
    <w:rsid w:val="009A4FE7"/>
    <w:rsid w:val="009F218B"/>
    <w:rsid w:val="00A35D80"/>
    <w:rsid w:val="00AA04D2"/>
    <w:rsid w:val="00AC1524"/>
    <w:rsid w:val="00AE1060"/>
    <w:rsid w:val="00B02F26"/>
    <w:rsid w:val="00B06192"/>
    <w:rsid w:val="00B1379D"/>
    <w:rsid w:val="00B4417C"/>
    <w:rsid w:val="00B81C42"/>
    <w:rsid w:val="00BA538E"/>
    <w:rsid w:val="00BB444C"/>
    <w:rsid w:val="00BD27A0"/>
    <w:rsid w:val="00BF209B"/>
    <w:rsid w:val="00C62151"/>
    <w:rsid w:val="00C8557D"/>
    <w:rsid w:val="00CB7F9D"/>
    <w:rsid w:val="00D348CC"/>
    <w:rsid w:val="00D47B6A"/>
    <w:rsid w:val="00D52226"/>
    <w:rsid w:val="00D52874"/>
    <w:rsid w:val="00DD0B04"/>
    <w:rsid w:val="00DE778C"/>
    <w:rsid w:val="00E168D1"/>
    <w:rsid w:val="00E21B8A"/>
    <w:rsid w:val="00E23786"/>
    <w:rsid w:val="00E61157"/>
    <w:rsid w:val="00EB2C05"/>
    <w:rsid w:val="00EF265C"/>
    <w:rsid w:val="00EF3844"/>
    <w:rsid w:val="00F06A6D"/>
    <w:rsid w:val="00F15042"/>
    <w:rsid w:val="00F41740"/>
    <w:rsid w:val="00F43664"/>
    <w:rsid w:val="00F50A85"/>
    <w:rsid w:val="00F74CCC"/>
    <w:rsid w:val="00F76FF0"/>
    <w:rsid w:val="00F77949"/>
    <w:rsid w:val="00F82840"/>
    <w:rsid w:val="00F93C1E"/>
    <w:rsid w:val="00FE1093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64AE"/>
  <w15:docId w15:val="{CE99A9DB-0944-4CF2-9BBA-704C54A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107</cp:revision>
  <cp:lastPrinted>2017-09-05T23:11:00Z</cp:lastPrinted>
  <dcterms:created xsi:type="dcterms:W3CDTF">2014-12-03T09:51:00Z</dcterms:created>
  <dcterms:modified xsi:type="dcterms:W3CDTF">2017-11-22T20:18:00Z</dcterms:modified>
</cp:coreProperties>
</file>